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6D" w:rsidRPr="00871EA4" w:rsidRDefault="0032332D" w:rsidP="00871EA4">
      <w:pPr>
        <w:pStyle w:val="NoSpacing"/>
        <w:jc w:val="both"/>
        <w:rPr>
          <w:b/>
          <w:bCs/>
          <w:sz w:val="24"/>
          <w:szCs w:val="24"/>
        </w:rPr>
      </w:pPr>
      <w:bookmarkStart w:id="0" w:name="_GoBack"/>
      <w:bookmarkEnd w:id="0"/>
      <w:r>
        <w:rPr>
          <w:b/>
          <w:bCs/>
          <w:noProof/>
          <w:sz w:val="24"/>
          <w:szCs w:val="24"/>
          <w:lang w:val="fi-FI" w:eastAsia="fi-FI"/>
        </w:rPr>
        <w:drawing>
          <wp:anchor distT="0" distB="0" distL="114300" distR="114300" simplePos="0" relativeHeight="251658240" behindDoc="0" locked="0" layoutInCell="1" allowOverlap="1">
            <wp:simplePos x="0" y="0"/>
            <wp:positionH relativeFrom="margin">
              <wp:posOffset>-16510</wp:posOffset>
            </wp:positionH>
            <wp:positionV relativeFrom="margin">
              <wp:posOffset>-190500</wp:posOffset>
            </wp:positionV>
            <wp:extent cx="1053465" cy="835025"/>
            <wp:effectExtent l="19050" t="0" r="0" b="0"/>
            <wp:wrapSquare wrapText="bothSides"/>
            <wp:docPr id="1" name="Bild 1" descr="https://scontent-b-ams.xx.fbcdn.net/hphotos-xpf1/v/t1.0-9/10417451_10152750381502277_3112428820086306348_n.jpg?oh=eeeebd7afa90897b905917c031fa745c&amp;oe=54B94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ams.xx.fbcdn.net/hphotos-xpf1/v/t1.0-9/10417451_10152750381502277_3112428820086306348_n.jpg?oh=eeeebd7afa90897b905917c031fa745c&amp;oe=54B949D6"/>
                    <pic:cNvPicPr>
                      <a:picLocks noChangeAspect="1" noChangeArrowheads="1"/>
                    </pic:cNvPicPr>
                  </pic:nvPicPr>
                  <pic:blipFill>
                    <a:blip r:embed="rId9" cstate="print"/>
                    <a:srcRect/>
                    <a:stretch>
                      <a:fillRect/>
                    </a:stretch>
                  </pic:blipFill>
                  <pic:spPr bwMode="auto">
                    <a:xfrm>
                      <a:off x="0" y="0"/>
                      <a:ext cx="1053465" cy="835025"/>
                    </a:xfrm>
                    <a:prstGeom prst="rect">
                      <a:avLst/>
                    </a:prstGeom>
                    <a:noFill/>
                    <a:ln w="9525">
                      <a:noFill/>
                      <a:miter lim="800000"/>
                      <a:headEnd/>
                      <a:tailEnd/>
                    </a:ln>
                  </pic:spPr>
                </pic:pic>
              </a:graphicData>
            </a:graphic>
          </wp:anchor>
        </w:drawing>
      </w:r>
      <w:r w:rsidR="00871EA4" w:rsidRPr="00871EA4">
        <w:rPr>
          <w:b/>
          <w:bCs/>
          <w:sz w:val="24"/>
          <w:szCs w:val="24"/>
        </w:rPr>
        <w:t>Democratic</w:t>
      </w:r>
      <w:r w:rsidR="007D666D" w:rsidRPr="00871EA4">
        <w:rPr>
          <w:b/>
          <w:bCs/>
          <w:sz w:val="24"/>
          <w:szCs w:val="24"/>
        </w:rPr>
        <w:t xml:space="preserve"> Self-Administration </w:t>
      </w:r>
    </w:p>
    <w:p w:rsidR="00871EA4" w:rsidRPr="00871EA4" w:rsidRDefault="007D666D" w:rsidP="00871EA4">
      <w:pPr>
        <w:bidi w:val="0"/>
        <w:jc w:val="right"/>
        <w:rPr>
          <w:b/>
          <w:bCs/>
          <w:sz w:val="24"/>
          <w:szCs w:val="24"/>
        </w:rPr>
      </w:pPr>
      <w:r w:rsidRPr="00871EA4">
        <w:rPr>
          <w:b/>
          <w:bCs/>
          <w:sz w:val="24"/>
          <w:szCs w:val="24"/>
        </w:rPr>
        <w:t>Canton of Kobane, Syria</w:t>
      </w:r>
      <w:r w:rsidR="00871EA4" w:rsidRPr="00871EA4">
        <w:rPr>
          <w:b/>
          <w:bCs/>
          <w:sz w:val="24"/>
          <w:szCs w:val="24"/>
        </w:rPr>
        <w:t xml:space="preserve"> </w:t>
      </w:r>
    </w:p>
    <w:p w:rsidR="007D666D" w:rsidRPr="00871EA4" w:rsidRDefault="007D666D" w:rsidP="00871EA4">
      <w:pPr>
        <w:bidi w:val="0"/>
        <w:jc w:val="right"/>
        <w:rPr>
          <w:b/>
          <w:bCs/>
          <w:sz w:val="24"/>
          <w:szCs w:val="24"/>
        </w:rPr>
      </w:pPr>
      <w:r w:rsidRPr="00871EA4">
        <w:rPr>
          <w:b/>
          <w:bCs/>
          <w:sz w:val="24"/>
          <w:szCs w:val="24"/>
        </w:rPr>
        <w:t xml:space="preserve">Comission of Energy and industry </w:t>
      </w:r>
    </w:p>
    <w:p w:rsidR="007D666D" w:rsidRPr="0032332D" w:rsidRDefault="007D666D" w:rsidP="0032332D">
      <w:pPr>
        <w:bidi w:val="0"/>
        <w:jc w:val="both"/>
        <w:rPr>
          <w:sz w:val="20"/>
          <w:szCs w:val="20"/>
        </w:rPr>
      </w:pPr>
      <w:r w:rsidRPr="0032332D">
        <w:rPr>
          <w:b/>
          <w:bCs/>
          <w:sz w:val="20"/>
          <w:szCs w:val="20"/>
        </w:rPr>
        <w:t xml:space="preserve"> </w:t>
      </w:r>
      <w:r w:rsidRPr="0032332D">
        <w:rPr>
          <w:sz w:val="20"/>
          <w:szCs w:val="20"/>
        </w:rPr>
        <w:t xml:space="preserve">Afrin Canton is the safest and most stable among areas beyond the regime's control. It's inhabited by more than one million people. The area has a temperate climate where Kurds and Arabs coexist with tolerance, love and brotherhood. Different religions (Muslims, Yezidis and Christians) exist in the area. The local public resistance expelled Albas Regime from northern areas in Syria (Rojava). Then, People Protection Units (YPG) was established to fill the security vacuum after regime's retreat and also to defend the constituents and preserve the security and stability of the Canton. </w:t>
      </w:r>
    </w:p>
    <w:p w:rsidR="007D666D" w:rsidRPr="0032332D" w:rsidRDefault="007D666D" w:rsidP="0032332D">
      <w:pPr>
        <w:bidi w:val="0"/>
        <w:jc w:val="both"/>
        <w:rPr>
          <w:sz w:val="20"/>
          <w:szCs w:val="20"/>
        </w:rPr>
      </w:pPr>
      <w:r w:rsidRPr="0032332D">
        <w:rPr>
          <w:sz w:val="20"/>
          <w:szCs w:val="20"/>
        </w:rPr>
        <w:t xml:space="preserve">The declaration of an interim government became necessary. The Democratic Self-ruling Government was declared in harmony with some political parties and other constituents in the Canton. </w:t>
      </w:r>
    </w:p>
    <w:p w:rsidR="007D666D" w:rsidRPr="0032332D" w:rsidRDefault="007D666D" w:rsidP="0032332D">
      <w:pPr>
        <w:bidi w:val="0"/>
        <w:jc w:val="both"/>
        <w:rPr>
          <w:sz w:val="20"/>
          <w:szCs w:val="20"/>
        </w:rPr>
      </w:pPr>
      <w:r w:rsidRPr="0032332D">
        <w:rPr>
          <w:sz w:val="20"/>
          <w:szCs w:val="20"/>
        </w:rPr>
        <w:t xml:space="preserve">Afrin Canton has suffered a lot due to the blockade imposed by armed groups and the regime at the same time. A lot of families emigrated to Afrin Canton because of running battles in their regions, the thing which created a crisis in all aspects of life. The major problem is electricity because the armed groups control it, and sometimes the regime cuts the wires of high-tension (66 KV) and blows the towers at other times. </w:t>
      </w:r>
    </w:p>
    <w:p w:rsidR="007D666D" w:rsidRPr="0032332D" w:rsidRDefault="007D666D" w:rsidP="0032332D">
      <w:pPr>
        <w:bidi w:val="0"/>
        <w:jc w:val="both"/>
        <w:rPr>
          <w:sz w:val="20"/>
          <w:szCs w:val="20"/>
        </w:rPr>
      </w:pPr>
      <w:r w:rsidRPr="0032332D">
        <w:rPr>
          <w:sz w:val="20"/>
          <w:szCs w:val="20"/>
        </w:rPr>
        <w:t xml:space="preserve">The electricity is necessary for the continuation of life and development, and is needed especially in hospitals, Streets, service buildings and for citizens: </w:t>
      </w:r>
    </w:p>
    <w:p w:rsidR="007D666D" w:rsidRPr="0032332D" w:rsidRDefault="007D666D" w:rsidP="0032332D">
      <w:pPr>
        <w:pStyle w:val="ListParagraph"/>
        <w:numPr>
          <w:ilvl w:val="0"/>
          <w:numId w:val="10"/>
        </w:numPr>
        <w:bidi w:val="0"/>
        <w:jc w:val="both"/>
        <w:rPr>
          <w:sz w:val="20"/>
          <w:szCs w:val="20"/>
        </w:rPr>
      </w:pPr>
      <w:r w:rsidRPr="0032332D">
        <w:rPr>
          <w:sz w:val="20"/>
          <w:szCs w:val="20"/>
        </w:rPr>
        <w:t>The electric force required for Afrin Canton is 80 mega volt amperes (MVA).</w:t>
      </w:r>
    </w:p>
    <w:p w:rsidR="007D666D" w:rsidRPr="0032332D" w:rsidRDefault="007D666D" w:rsidP="0032332D">
      <w:pPr>
        <w:pStyle w:val="ListParagraph"/>
        <w:bidi w:val="0"/>
        <w:jc w:val="both"/>
        <w:rPr>
          <w:sz w:val="20"/>
          <w:szCs w:val="20"/>
        </w:rPr>
      </w:pPr>
    </w:p>
    <w:p w:rsidR="007D666D" w:rsidRPr="0032332D" w:rsidRDefault="007D666D" w:rsidP="0032332D">
      <w:pPr>
        <w:pStyle w:val="ListParagraph"/>
        <w:numPr>
          <w:ilvl w:val="0"/>
          <w:numId w:val="10"/>
        </w:numPr>
        <w:bidi w:val="0"/>
        <w:jc w:val="both"/>
        <w:rPr>
          <w:sz w:val="20"/>
          <w:szCs w:val="20"/>
        </w:rPr>
      </w:pPr>
      <w:r w:rsidRPr="0032332D">
        <w:rPr>
          <w:sz w:val="20"/>
          <w:szCs w:val="20"/>
        </w:rPr>
        <w:t xml:space="preserve">We have got a transfer station 66/22 KV   30+20 mega volt ampere. </w:t>
      </w:r>
    </w:p>
    <w:p w:rsidR="007D666D" w:rsidRPr="0032332D" w:rsidRDefault="007D666D" w:rsidP="0032332D">
      <w:pPr>
        <w:pStyle w:val="ListParagraph"/>
        <w:numPr>
          <w:ilvl w:val="0"/>
          <w:numId w:val="10"/>
        </w:numPr>
        <w:bidi w:val="0"/>
        <w:jc w:val="both"/>
        <w:rPr>
          <w:sz w:val="20"/>
          <w:szCs w:val="20"/>
        </w:rPr>
      </w:pPr>
      <w:r w:rsidRPr="0032332D">
        <w:rPr>
          <w:sz w:val="20"/>
          <w:szCs w:val="20"/>
        </w:rPr>
        <w:t xml:space="preserve">Every month we receive electric force of 2 up to 3 MVA at separate times. So we need solar panel generators as an alternative quick service solution. </w:t>
      </w:r>
    </w:p>
    <w:p w:rsidR="007D666D" w:rsidRPr="0032332D" w:rsidRDefault="007D666D" w:rsidP="0032332D">
      <w:pPr>
        <w:pStyle w:val="ListParagraph"/>
        <w:numPr>
          <w:ilvl w:val="0"/>
          <w:numId w:val="10"/>
        </w:numPr>
        <w:bidi w:val="0"/>
        <w:jc w:val="both"/>
        <w:rPr>
          <w:sz w:val="20"/>
          <w:szCs w:val="20"/>
        </w:rPr>
      </w:pPr>
      <w:r w:rsidRPr="0032332D">
        <w:rPr>
          <w:sz w:val="20"/>
          <w:szCs w:val="20"/>
        </w:rPr>
        <w:t xml:space="preserve">We have got a hospital which requires 250 KVA (Kilo Volt Ampere), streets lighting needs solar power. </w:t>
      </w:r>
    </w:p>
    <w:p w:rsidR="007D666D" w:rsidRPr="0032332D" w:rsidRDefault="007D666D" w:rsidP="0032332D">
      <w:pPr>
        <w:pStyle w:val="ListParagraph"/>
        <w:numPr>
          <w:ilvl w:val="0"/>
          <w:numId w:val="10"/>
        </w:numPr>
        <w:bidi w:val="0"/>
        <w:jc w:val="both"/>
        <w:rPr>
          <w:sz w:val="20"/>
          <w:szCs w:val="20"/>
        </w:rPr>
      </w:pPr>
      <w:r w:rsidRPr="0032332D">
        <w:rPr>
          <w:sz w:val="20"/>
          <w:szCs w:val="20"/>
        </w:rPr>
        <w:t xml:space="preserve">We need 2500 solar power devices along with their accessories. </w:t>
      </w:r>
    </w:p>
    <w:p w:rsidR="007D666D" w:rsidRPr="0032332D" w:rsidRDefault="007D666D" w:rsidP="0032332D">
      <w:pPr>
        <w:pStyle w:val="ListParagraph"/>
        <w:numPr>
          <w:ilvl w:val="0"/>
          <w:numId w:val="10"/>
        </w:numPr>
        <w:bidi w:val="0"/>
        <w:jc w:val="both"/>
        <w:rPr>
          <w:sz w:val="20"/>
          <w:szCs w:val="20"/>
        </w:rPr>
      </w:pPr>
      <w:r w:rsidRPr="0032332D">
        <w:rPr>
          <w:sz w:val="20"/>
          <w:szCs w:val="20"/>
        </w:rPr>
        <w:t>We need 2500 Projector lamps working with solar power</w:t>
      </w:r>
    </w:p>
    <w:p w:rsidR="007D666D" w:rsidRPr="0032332D" w:rsidRDefault="007D666D" w:rsidP="0032332D">
      <w:pPr>
        <w:pStyle w:val="ListParagraph"/>
        <w:numPr>
          <w:ilvl w:val="0"/>
          <w:numId w:val="10"/>
        </w:numPr>
        <w:bidi w:val="0"/>
        <w:jc w:val="both"/>
        <w:rPr>
          <w:sz w:val="20"/>
          <w:szCs w:val="20"/>
        </w:rPr>
      </w:pPr>
      <w:r w:rsidRPr="0032332D">
        <w:rPr>
          <w:sz w:val="20"/>
          <w:szCs w:val="20"/>
        </w:rPr>
        <w:t>Nopal's Orphanage in Afrin Canton needs a 20 KVA solar power generators.</w:t>
      </w:r>
    </w:p>
    <w:p w:rsidR="007D666D" w:rsidRPr="0032332D" w:rsidRDefault="007D666D" w:rsidP="0032332D">
      <w:pPr>
        <w:pStyle w:val="ListParagraph"/>
        <w:numPr>
          <w:ilvl w:val="0"/>
          <w:numId w:val="10"/>
        </w:numPr>
        <w:bidi w:val="0"/>
        <w:jc w:val="both"/>
        <w:rPr>
          <w:sz w:val="20"/>
          <w:szCs w:val="20"/>
        </w:rPr>
      </w:pPr>
      <w:r w:rsidRPr="0032332D">
        <w:rPr>
          <w:sz w:val="20"/>
          <w:szCs w:val="20"/>
        </w:rPr>
        <w:t xml:space="preserve">Health Care Dispensary needs a 10 KVA solar power generator. </w:t>
      </w:r>
    </w:p>
    <w:p w:rsidR="007D666D" w:rsidRPr="0032332D" w:rsidRDefault="007D666D" w:rsidP="0032332D">
      <w:pPr>
        <w:pStyle w:val="ListParagraph"/>
        <w:numPr>
          <w:ilvl w:val="0"/>
          <w:numId w:val="10"/>
        </w:numPr>
        <w:bidi w:val="0"/>
        <w:jc w:val="both"/>
        <w:rPr>
          <w:sz w:val="20"/>
          <w:szCs w:val="20"/>
        </w:rPr>
      </w:pPr>
      <w:r w:rsidRPr="0032332D">
        <w:rPr>
          <w:sz w:val="20"/>
          <w:szCs w:val="20"/>
        </w:rPr>
        <w:t>The Kurdish Red Crescent needs a 10 KVA solar power generator.</w:t>
      </w:r>
    </w:p>
    <w:p w:rsidR="007D666D" w:rsidRPr="0032332D" w:rsidRDefault="007D666D" w:rsidP="0032332D">
      <w:pPr>
        <w:pStyle w:val="ListParagraph"/>
        <w:numPr>
          <w:ilvl w:val="0"/>
          <w:numId w:val="10"/>
        </w:numPr>
        <w:bidi w:val="0"/>
        <w:jc w:val="both"/>
        <w:rPr>
          <w:sz w:val="20"/>
          <w:szCs w:val="20"/>
        </w:rPr>
      </w:pPr>
      <w:r w:rsidRPr="0032332D">
        <w:rPr>
          <w:sz w:val="20"/>
          <w:szCs w:val="20"/>
        </w:rPr>
        <w:t xml:space="preserve">Phone and Communication Foundation needs a 35 KVA solar power generator. </w:t>
      </w:r>
    </w:p>
    <w:p w:rsidR="007D666D" w:rsidRPr="0032332D" w:rsidRDefault="007D666D" w:rsidP="0032332D">
      <w:pPr>
        <w:bidi w:val="0"/>
        <w:jc w:val="both"/>
        <w:rPr>
          <w:sz w:val="20"/>
          <w:szCs w:val="20"/>
        </w:rPr>
      </w:pPr>
    </w:p>
    <w:p w:rsidR="007D666D" w:rsidRPr="0032332D" w:rsidRDefault="007D666D" w:rsidP="0032332D">
      <w:pPr>
        <w:bidi w:val="0"/>
        <w:spacing w:after="0"/>
        <w:jc w:val="both"/>
        <w:rPr>
          <w:b/>
          <w:bCs/>
          <w:sz w:val="20"/>
          <w:szCs w:val="20"/>
        </w:rPr>
      </w:pPr>
    </w:p>
    <w:p w:rsidR="007D666D" w:rsidRPr="0032332D" w:rsidRDefault="007D666D" w:rsidP="0032332D">
      <w:pPr>
        <w:bidi w:val="0"/>
        <w:spacing w:after="0"/>
        <w:jc w:val="both"/>
        <w:rPr>
          <w:b/>
          <w:bCs/>
          <w:sz w:val="20"/>
          <w:szCs w:val="20"/>
        </w:rPr>
      </w:pPr>
      <w:r w:rsidRPr="0032332D">
        <w:rPr>
          <w:b/>
          <w:bCs/>
          <w:sz w:val="20"/>
          <w:szCs w:val="20"/>
        </w:rPr>
        <w:t xml:space="preserve">Energy </w:t>
      </w:r>
      <w:r w:rsidR="0091176A">
        <w:rPr>
          <w:b/>
          <w:bCs/>
          <w:sz w:val="20"/>
          <w:szCs w:val="20"/>
        </w:rPr>
        <w:t xml:space="preserve">Comission </w:t>
      </w:r>
      <w:r w:rsidRPr="0032332D">
        <w:rPr>
          <w:b/>
          <w:bCs/>
          <w:sz w:val="20"/>
          <w:szCs w:val="20"/>
        </w:rPr>
        <w:t>Chairman</w:t>
      </w:r>
    </w:p>
    <w:p w:rsidR="002E4D29" w:rsidRPr="0032332D" w:rsidRDefault="007D666D" w:rsidP="0032332D">
      <w:pPr>
        <w:bidi w:val="0"/>
        <w:jc w:val="both"/>
        <w:rPr>
          <w:b/>
          <w:bCs/>
          <w:sz w:val="20"/>
          <w:szCs w:val="20"/>
        </w:rPr>
      </w:pPr>
      <w:r w:rsidRPr="0032332D">
        <w:rPr>
          <w:b/>
          <w:bCs/>
          <w:sz w:val="20"/>
          <w:szCs w:val="20"/>
        </w:rPr>
        <w:t>MR. Kamiran Ahmed Shafih Bilal</w:t>
      </w:r>
    </w:p>
    <w:p w:rsidR="002E4D29" w:rsidRPr="0032332D" w:rsidRDefault="002E4D29" w:rsidP="0032332D">
      <w:pPr>
        <w:jc w:val="both"/>
        <w:rPr>
          <w:b/>
          <w:bCs/>
          <w:sz w:val="20"/>
          <w:szCs w:val="20"/>
        </w:rPr>
      </w:pPr>
    </w:p>
    <w:sectPr w:rsidR="002E4D29" w:rsidRPr="0032332D" w:rsidSect="002E4D29">
      <w:headerReference w:type="default" r:id="rId10"/>
      <w:pgSz w:w="11906" w:h="16838"/>
      <w:pgMar w:top="1440" w:right="1800" w:bottom="1440" w:left="1800" w:header="79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F9" w:rsidRDefault="00A449F9" w:rsidP="007C256C">
      <w:pPr>
        <w:spacing w:after="0" w:line="240" w:lineRule="auto"/>
      </w:pPr>
      <w:r>
        <w:separator/>
      </w:r>
    </w:p>
  </w:endnote>
  <w:endnote w:type="continuationSeparator" w:id="0">
    <w:p w:rsidR="00A449F9" w:rsidRDefault="00A449F9" w:rsidP="007C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F9" w:rsidRDefault="00A449F9" w:rsidP="007C256C">
      <w:pPr>
        <w:spacing w:after="0" w:line="240" w:lineRule="auto"/>
      </w:pPr>
      <w:r>
        <w:separator/>
      </w:r>
    </w:p>
  </w:footnote>
  <w:footnote w:type="continuationSeparator" w:id="0">
    <w:p w:rsidR="00A449F9" w:rsidRDefault="00A449F9" w:rsidP="007C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6C" w:rsidRPr="00830B36" w:rsidRDefault="007C256C" w:rsidP="002752F8">
    <w:pPr>
      <w:pStyle w:val="Header"/>
      <w:tabs>
        <w:tab w:val="clear" w:pos="8306"/>
      </w:tabs>
      <w:ind w:right="-1276" w:hanging="1333"/>
      <w:rPr>
        <w:sz w:val="28"/>
        <w:szCs w:val="28"/>
        <w:rtl/>
      </w:rPr>
    </w:pPr>
    <w:r w:rsidRPr="00830B36">
      <w:rPr>
        <w:rFonts w:hint="cs"/>
        <w:sz w:val="28"/>
        <w:szCs w:val="28"/>
        <w:rtl/>
      </w:rPr>
      <w:t>الإدارة الذاتية الد</w:t>
    </w:r>
    <w:r w:rsidR="00A91064">
      <w:rPr>
        <w:rFonts w:hint="cs"/>
        <w:sz w:val="28"/>
        <w:szCs w:val="28"/>
        <w:rtl/>
      </w:rPr>
      <w:t>ي</w:t>
    </w:r>
    <w:r w:rsidRPr="00830B36">
      <w:rPr>
        <w:rFonts w:hint="cs"/>
        <w:sz w:val="28"/>
        <w:szCs w:val="28"/>
        <w:rtl/>
      </w:rPr>
      <w:t xml:space="preserve">مقراطية </w:t>
    </w:r>
    <w:r w:rsidRPr="00830B36">
      <w:rPr>
        <w:sz w:val="28"/>
        <w:szCs w:val="28"/>
      </w:rPr>
      <w:t>R</w:t>
    </w:r>
    <w:r w:rsidRPr="00830B36">
      <w:rPr>
        <w:rFonts w:hint="eastAsia"/>
        <w:sz w:val="28"/>
        <w:szCs w:val="28"/>
      </w:rPr>
      <w:t>Ê</w:t>
    </w:r>
    <w:r w:rsidRPr="00830B36">
      <w:rPr>
        <w:sz w:val="28"/>
        <w:szCs w:val="28"/>
      </w:rPr>
      <w:t>VEBERIYA XWESERIYA DEMOQRAT</w:t>
    </w:r>
    <w:r w:rsidRPr="00830B36">
      <w:rPr>
        <w:rFonts w:hint="eastAsia"/>
        <w:sz w:val="28"/>
        <w:szCs w:val="28"/>
      </w:rPr>
      <w:t>Î</w:t>
    </w:r>
    <w:r w:rsidRPr="00830B36">
      <w:rPr>
        <w:sz w:val="28"/>
        <w:szCs w:val="28"/>
      </w:rPr>
      <w:t xml:space="preserve">K   </w:t>
    </w:r>
    <w:r w:rsidR="002752F8">
      <w:rPr>
        <w:sz w:val="28"/>
        <w:szCs w:val="28"/>
      </w:rPr>
      <w:t xml:space="preserve"> </w:t>
    </w:r>
    <w:r w:rsidRPr="00830B36">
      <w:rPr>
        <w:sz w:val="28"/>
        <w:szCs w:val="28"/>
      </w:rPr>
      <w:t xml:space="preserve">      </w:t>
    </w:r>
    <w:r w:rsidR="00A9617E">
      <w:rPr>
        <w:sz w:val="28"/>
        <w:szCs w:val="28"/>
      </w:rPr>
      <w:t xml:space="preserve">                </w:t>
    </w:r>
    <w:r w:rsidR="002752F8">
      <w:rPr>
        <w:sz w:val="28"/>
        <w:szCs w:val="28"/>
      </w:rPr>
      <w:t xml:space="preserve">       </w:t>
    </w:r>
    <w:r w:rsidR="00A9617E">
      <w:rPr>
        <w:sz w:val="28"/>
        <w:szCs w:val="28"/>
      </w:rPr>
      <w:t xml:space="preserve">                    </w:t>
    </w:r>
    <w:r w:rsidRPr="00830B36">
      <w:rPr>
        <w:sz w:val="28"/>
        <w:szCs w:val="28"/>
      </w:rPr>
      <w:t xml:space="preserve">   </w:t>
    </w:r>
    <w:r w:rsidR="00A9617E">
      <w:t xml:space="preserve"> </w:t>
    </w:r>
    <w:r w:rsidRPr="00830B36">
      <w:rPr>
        <w:sz w:val="28"/>
        <w:szCs w:val="28"/>
      </w:rPr>
      <w:t xml:space="preserve">        </w:t>
    </w:r>
  </w:p>
  <w:p w:rsidR="007C256C" w:rsidRPr="00830B36" w:rsidRDefault="007C256C" w:rsidP="004D61C6">
    <w:pPr>
      <w:pStyle w:val="Header"/>
      <w:tabs>
        <w:tab w:val="clear" w:pos="8306"/>
        <w:tab w:val="right" w:pos="9582"/>
      </w:tabs>
      <w:ind w:right="-1276" w:hanging="1333"/>
      <w:rPr>
        <w:rtl/>
      </w:rPr>
    </w:pPr>
    <w:r w:rsidRPr="00830B36">
      <w:rPr>
        <w:rFonts w:hint="cs"/>
        <w:sz w:val="28"/>
        <w:szCs w:val="28"/>
        <w:rtl/>
      </w:rPr>
      <w:t xml:space="preserve">مقاطعة عفرين </w:t>
    </w:r>
    <w:r w:rsidRPr="00830B36">
      <w:rPr>
        <w:sz w:val="28"/>
        <w:szCs w:val="28"/>
        <w:rtl/>
      </w:rPr>
      <w:t>–</w:t>
    </w:r>
    <w:r w:rsidRPr="00830B36">
      <w:rPr>
        <w:rFonts w:hint="cs"/>
        <w:sz w:val="28"/>
        <w:szCs w:val="28"/>
        <w:rtl/>
      </w:rPr>
      <w:t xml:space="preserve"> سوريا         </w:t>
    </w:r>
    <w:r w:rsidR="00A9617E">
      <w:rPr>
        <w:rFonts w:hint="cs"/>
        <w:sz w:val="28"/>
        <w:szCs w:val="28"/>
        <w:rtl/>
      </w:rPr>
      <w:t xml:space="preserve">                          </w:t>
    </w:r>
    <w:r w:rsidR="002752F8">
      <w:rPr>
        <w:rFonts w:hint="cs"/>
        <w:sz w:val="28"/>
        <w:szCs w:val="28"/>
        <w:rtl/>
      </w:rPr>
      <w:t xml:space="preserve">                               </w:t>
    </w:r>
    <w:r w:rsidR="00A9617E">
      <w:rPr>
        <w:rFonts w:hint="cs"/>
        <w:sz w:val="28"/>
        <w:szCs w:val="28"/>
        <w:rtl/>
      </w:rPr>
      <w:t xml:space="preserve">     </w:t>
    </w:r>
    <w:r w:rsidRPr="00830B36">
      <w:rPr>
        <w:rFonts w:hint="cs"/>
        <w:sz w:val="28"/>
        <w:szCs w:val="28"/>
        <w:rtl/>
      </w:rPr>
      <w:t xml:space="preserve"> </w:t>
    </w:r>
    <w:r w:rsidRPr="00830B36">
      <w:rPr>
        <w:sz w:val="28"/>
        <w:szCs w:val="28"/>
      </w:rPr>
      <w:t>KANTONA EFR</w:t>
    </w:r>
    <w:r w:rsidRPr="00830B36">
      <w:rPr>
        <w:rFonts w:hint="eastAsia"/>
        <w:sz w:val="28"/>
        <w:szCs w:val="28"/>
      </w:rPr>
      <w:t>Î</w:t>
    </w:r>
    <w:r w:rsidRPr="00830B36">
      <w:rPr>
        <w:sz w:val="28"/>
        <w:szCs w:val="28"/>
      </w:rPr>
      <w:t>N</w:t>
    </w:r>
    <w:r w:rsidRPr="00830B36">
      <w:rPr>
        <w:rFonts w:hint="eastAsia"/>
        <w:sz w:val="28"/>
        <w:szCs w:val="28"/>
      </w:rPr>
      <w:t>Ê</w:t>
    </w:r>
    <w:r w:rsidRPr="00830B36">
      <w:rPr>
        <w:sz w:val="28"/>
        <w:szCs w:val="28"/>
      </w:rPr>
      <w:t xml:space="preserve"> – S</w:t>
    </w:r>
    <w:r w:rsidRPr="00830B36">
      <w:rPr>
        <w:rFonts w:hint="eastAsia"/>
        <w:sz w:val="28"/>
        <w:szCs w:val="28"/>
      </w:rPr>
      <w:t>Û</w:t>
    </w:r>
    <w:r w:rsidRPr="00830B36">
      <w:rPr>
        <w:sz w:val="28"/>
        <w:szCs w:val="28"/>
      </w:rPr>
      <w:t>RIY</w:t>
    </w:r>
    <w:r w:rsidRPr="00830B36">
      <w:rPr>
        <w:rFonts w:hint="eastAsia"/>
        <w:sz w:val="28"/>
        <w:szCs w:val="28"/>
      </w:rPr>
      <w:t>Ê</w:t>
    </w:r>
  </w:p>
  <w:p w:rsidR="0050534E" w:rsidRPr="00E761EF" w:rsidRDefault="0050534E" w:rsidP="0050534E">
    <w:pPr>
      <w:pStyle w:val="Header"/>
      <w:tabs>
        <w:tab w:val="clear" w:pos="8306"/>
      </w:tabs>
      <w:ind w:right="-1276" w:hanging="1333"/>
    </w:pPr>
    <w:r>
      <w:rPr>
        <w:rFonts w:hint="cs"/>
        <w:sz w:val="28"/>
        <w:szCs w:val="28"/>
        <w:rtl/>
      </w:rPr>
      <w:t xml:space="preserve">رئاسة المجلس التنفيذي                                                          </w:t>
    </w:r>
    <w:r>
      <w:rPr>
        <w:rFonts w:hint="eastAsia"/>
        <w:sz w:val="28"/>
        <w:szCs w:val="28"/>
      </w:rPr>
      <w:t xml:space="preserve">SEROKETIYA ENCÛMANA RÊVEBER      </w:t>
    </w:r>
  </w:p>
  <w:p w:rsidR="007C256C" w:rsidRPr="00830B36" w:rsidRDefault="002752F8" w:rsidP="002752F8">
    <w:pPr>
      <w:pStyle w:val="Header"/>
      <w:tabs>
        <w:tab w:val="clear" w:pos="4153"/>
        <w:tab w:val="clear" w:pos="8306"/>
        <w:tab w:val="left" w:pos="8294"/>
      </w:tabs>
      <w:ind w:right="-1276" w:hanging="1333"/>
      <w:rPr>
        <w:sz w:val="28"/>
        <w:szCs w:val="28"/>
      </w:rPr>
    </w:pPr>
    <w:r>
      <w:rPr>
        <w:rFonts w:hint="cs"/>
        <w:sz w:val="28"/>
        <w:szCs w:val="28"/>
        <w:rtl/>
      </w:rPr>
      <w:t xml:space="preserve">التاريخ:  /   / 2014م                                                             </w:t>
    </w:r>
    <w:r>
      <w:rPr>
        <w:sz w:val="28"/>
        <w:szCs w:val="28"/>
      </w:rPr>
      <w:t xml:space="preserve">  / 2014                               </w:t>
    </w:r>
    <w:r>
      <w:rPr>
        <w:rFonts w:hint="cs"/>
        <w:sz w:val="28"/>
        <w:szCs w:val="28"/>
        <w:rtl/>
      </w:rPr>
      <w:t xml:space="preserve">  </w:t>
    </w:r>
    <w:r>
      <w:rPr>
        <w:sz w:val="28"/>
        <w:szCs w:val="28"/>
      </w:rPr>
      <w:t>D</w:t>
    </w:r>
    <w:r w:rsidRPr="00830B36">
      <w:rPr>
        <w:rFonts w:hint="eastAsia"/>
        <w:sz w:val="28"/>
        <w:szCs w:val="28"/>
      </w:rPr>
      <w:t>Î</w:t>
    </w:r>
    <w:r>
      <w:rPr>
        <w:sz w:val="28"/>
        <w:szCs w:val="28"/>
      </w:rPr>
      <w:t>ROK:   /</w:t>
    </w:r>
  </w:p>
  <w:p w:rsidR="00DA02AD" w:rsidRDefault="00A9617E" w:rsidP="00DA02AD">
    <w:pPr>
      <w:tabs>
        <w:tab w:val="left" w:pos="5717"/>
      </w:tabs>
      <w:ind w:right="-1276" w:hanging="1333"/>
      <w:rPr>
        <w:sz w:val="28"/>
        <w:szCs w:val="28"/>
        <w:rtl/>
      </w:rPr>
    </w:pPr>
    <w:r>
      <w:rPr>
        <w:rFonts w:hint="cs"/>
        <w:sz w:val="28"/>
        <w:szCs w:val="28"/>
        <w:rtl/>
      </w:rPr>
      <w:t>الرقم :</w:t>
    </w:r>
    <w:r w:rsidR="00DA02AD">
      <w:rPr>
        <w:rFonts w:hint="cs"/>
        <w:sz w:val="28"/>
        <w:szCs w:val="28"/>
        <w:rtl/>
      </w:rPr>
      <w:t xml:space="preserve">  </w:t>
    </w:r>
    <w:r>
      <w:rPr>
        <w:rFonts w:hint="cs"/>
        <w:sz w:val="28"/>
        <w:szCs w:val="28"/>
        <w:rtl/>
      </w:rPr>
      <w:t>/</w:t>
    </w:r>
    <w:r w:rsidR="00713B74">
      <w:rPr>
        <w:rFonts w:hint="cs"/>
        <w:sz w:val="28"/>
        <w:szCs w:val="28"/>
        <w:rtl/>
      </w:rPr>
      <w:t xml:space="preserve">   </w:t>
    </w:r>
    <w:r>
      <w:rPr>
        <w:rFonts w:hint="cs"/>
        <w:sz w:val="28"/>
        <w:szCs w:val="28"/>
        <w:rtl/>
      </w:rPr>
      <w:t>/</w:t>
    </w:r>
    <w:r w:rsidR="00DA02AD">
      <w:rPr>
        <w:rFonts w:hint="cs"/>
        <w:sz w:val="28"/>
        <w:szCs w:val="28"/>
        <w:rtl/>
      </w:rPr>
      <w:t xml:space="preserve">                </w:t>
    </w:r>
    <w:r w:rsidR="002752F8">
      <w:rPr>
        <w:rFonts w:hint="cs"/>
        <w:sz w:val="28"/>
        <w:szCs w:val="28"/>
        <w:rtl/>
      </w:rPr>
      <w:t xml:space="preserve">                              </w:t>
    </w:r>
    <w:r w:rsidR="00DA02AD">
      <w:rPr>
        <w:rFonts w:hint="eastAsia"/>
        <w:sz w:val="28"/>
        <w:szCs w:val="28"/>
      </w:rPr>
      <w:t xml:space="preserve">HEJMAR </w:t>
    </w:r>
    <w:r w:rsidR="00713B74">
      <w:rPr>
        <w:sz w:val="28"/>
        <w:szCs w:val="28"/>
      </w:rPr>
      <w:t xml:space="preserve">:   /   </w:t>
    </w:r>
    <w:r>
      <w:rPr>
        <w:sz w:val="28"/>
        <w:szCs w:val="28"/>
      </w:rPr>
      <w:t xml:space="preserve">/ </w:t>
    </w:r>
    <w:r w:rsidR="002752F8">
      <w:rPr>
        <w:sz w:val="28"/>
        <w:szCs w:val="28"/>
      </w:rPr>
      <w:t xml:space="preserve">          </w:t>
    </w:r>
    <w:r w:rsidR="00DA02AD">
      <w:rPr>
        <w:sz w:val="28"/>
        <w:szCs w:val="28"/>
      </w:rPr>
      <w:t xml:space="preserve">                                                           </w:t>
    </w:r>
  </w:p>
  <w:p w:rsidR="00AA12B3" w:rsidRPr="00830B36" w:rsidRDefault="006C6DBF">
    <w:r>
      <w:rPr>
        <w:noProof/>
        <w:lang w:val="fi-FI" w:eastAsia="fi-FI"/>
      </w:rPr>
      <mc:AlternateContent>
        <mc:Choice Requires="wps">
          <w:drawing>
            <wp:anchor distT="4294967294" distB="4294967294" distL="114300" distR="114300" simplePos="0" relativeHeight="251659264" behindDoc="0" locked="0" layoutInCell="1" allowOverlap="1">
              <wp:simplePos x="0" y="0"/>
              <wp:positionH relativeFrom="column">
                <wp:posOffset>-800100</wp:posOffset>
              </wp:positionH>
              <wp:positionV relativeFrom="paragraph">
                <wp:posOffset>25399</wp:posOffset>
              </wp:positionV>
              <wp:extent cx="6883400" cy="0"/>
              <wp:effectExtent l="0" t="0" r="12700"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3pt,2pt" to="47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EC"/>
    <w:multiLevelType w:val="hybridMultilevel"/>
    <w:tmpl w:val="4266B3EA"/>
    <w:lvl w:ilvl="0" w:tplc="1FA208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CF1"/>
    <w:multiLevelType w:val="hybridMultilevel"/>
    <w:tmpl w:val="5B02AF8E"/>
    <w:lvl w:ilvl="0" w:tplc="A44EF6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54FB4"/>
    <w:multiLevelType w:val="hybridMultilevel"/>
    <w:tmpl w:val="34D4140C"/>
    <w:lvl w:ilvl="0" w:tplc="9A86B56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11743A1E"/>
    <w:multiLevelType w:val="hybridMultilevel"/>
    <w:tmpl w:val="AB50883C"/>
    <w:lvl w:ilvl="0" w:tplc="C9FC67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E293D"/>
    <w:multiLevelType w:val="hybridMultilevel"/>
    <w:tmpl w:val="D5D4BAA4"/>
    <w:lvl w:ilvl="0" w:tplc="85208E18">
      <w:numFmt w:val="bullet"/>
      <w:lvlText w:val=""/>
      <w:lvlJc w:val="left"/>
      <w:pPr>
        <w:ind w:left="444" w:hanging="360"/>
      </w:pPr>
      <w:rPr>
        <w:rFonts w:ascii="Symbol" w:eastAsiaTheme="minorEastAsia" w:hAnsi="Symbol"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5">
    <w:nsid w:val="4A5F68B0"/>
    <w:multiLevelType w:val="hybridMultilevel"/>
    <w:tmpl w:val="E166BE0E"/>
    <w:lvl w:ilvl="0" w:tplc="386E1DF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52529"/>
    <w:multiLevelType w:val="hybridMultilevel"/>
    <w:tmpl w:val="171AC3D0"/>
    <w:lvl w:ilvl="0" w:tplc="D25E1B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81C89"/>
    <w:multiLevelType w:val="hybridMultilevel"/>
    <w:tmpl w:val="1F44E77E"/>
    <w:lvl w:ilvl="0" w:tplc="92FC63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5195D"/>
    <w:multiLevelType w:val="hybridMultilevel"/>
    <w:tmpl w:val="EE409626"/>
    <w:lvl w:ilvl="0" w:tplc="23C20D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C4973"/>
    <w:multiLevelType w:val="hybridMultilevel"/>
    <w:tmpl w:val="60144C12"/>
    <w:lvl w:ilvl="0" w:tplc="8566FA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
  </w:num>
  <w:num w:numId="6">
    <w:abstractNumId w:val="5"/>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FD"/>
    <w:rsid w:val="00026164"/>
    <w:rsid w:val="00037591"/>
    <w:rsid w:val="00046D4C"/>
    <w:rsid w:val="000655B8"/>
    <w:rsid w:val="00080E93"/>
    <w:rsid w:val="000A1EE8"/>
    <w:rsid w:val="000A43AB"/>
    <w:rsid w:val="000B3004"/>
    <w:rsid w:val="000C0126"/>
    <w:rsid w:val="001030D2"/>
    <w:rsid w:val="00115FEF"/>
    <w:rsid w:val="00140343"/>
    <w:rsid w:val="00143B12"/>
    <w:rsid w:val="00174D8C"/>
    <w:rsid w:val="001C711B"/>
    <w:rsid w:val="001E6853"/>
    <w:rsid w:val="001F2B1B"/>
    <w:rsid w:val="002416D5"/>
    <w:rsid w:val="00254D92"/>
    <w:rsid w:val="00256649"/>
    <w:rsid w:val="00267FB3"/>
    <w:rsid w:val="002752F8"/>
    <w:rsid w:val="002761C6"/>
    <w:rsid w:val="002A70F2"/>
    <w:rsid w:val="002D239A"/>
    <w:rsid w:val="002E4D29"/>
    <w:rsid w:val="003129F1"/>
    <w:rsid w:val="0032332D"/>
    <w:rsid w:val="00345F5A"/>
    <w:rsid w:val="003749CA"/>
    <w:rsid w:val="003A082A"/>
    <w:rsid w:val="003B6B3A"/>
    <w:rsid w:val="003D14D5"/>
    <w:rsid w:val="003D648D"/>
    <w:rsid w:val="003E529B"/>
    <w:rsid w:val="0043158E"/>
    <w:rsid w:val="00442871"/>
    <w:rsid w:val="004623CF"/>
    <w:rsid w:val="00471FD9"/>
    <w:rsid w:val="004D61C6"/>
    <w:rsid w:val="004F0D2A"/>
    <w:rsid w:val="004F2CF6"/>
    <w:rsid w:val="0050411A"/>
    <w:rsid w:val="0050534E"/>
    <w:rsid w:val="0052687D"/>
    <w:rsid w:val="0056224E"/>
    <w:rsid w:val="005A6366"/>
    <w:rsid w:val="00670D5A"/>
    <w:rsid w:val="006C46C6"/>
    <w:rsid w:val="006C6DBF"/>
    <w:rsid w:val="006F2D54"/>
    <w:rsid w:val="006F3508"/>
    <w:rsid w:val="00713B74"/>
    <w:rsid w:val="00741DFC"/>
    <w:rsid w:val="007620A3"/>
    <w:rsid w:val="00766556"/>
    <w:rsid w:val="00781815"/>
    <w:rsid w:val="00785864"/>
    <w:rsid w:val="00794A2A"/>
    <w:rsid w:val="007C2536"/>
    <w:rsid w:val="007C256C"/>
    <w:rsid w:val="007D666D"/>
    <w:rsid w:val="00830B36"/>
    <w:rsid w:val="00862B7D"/>
    <w:rsid w:val="00871EA4"/>
    <w:rsid w:val="008B37C0"/>
    <w:rsid w:val="0091176A"/>
    <w:rsid w:val="00957D28"/>
    <w:rsid w:val="009712B3"/>
    <w:rsid w:val="009A4810"/>
    <w:rsid w:val="009A69BA"/>
    <w:rsid w:val="009B22A9"/>
    <w:rsid w:val="009C6B6A"/>
    <w:rsid w:val="009E07C6"/>
    <w:rsid w:val="00A449F9"/>
    <w:rsid w:val="00A72613"/>
    <w:rsid w:val="00A74982"/>
    <w:rsid w:val="00A81E74"/>
    <w:rsid w:val="00A91064"/>
    <w:rsid w:val="00A9617E"/>
    <w:rsid w:val="00AA12B3"/>
    <w:rsid w:val="00AA5320"/>
    <w:rsid w:val="00AB6AA9"/>
    <w:rsid w:val="00AE46AC"/>
    <w:rsid w:val="00B14B01"/>
    <w:rsid w:val="00B160E1"/>
    <w:rsid w:val="00B32840"/>
    <w:rsid w:val="00C606C5"/>
    <w:rsid w:val="00C67DA5"/>
    <w:rsid w:val="00CF633B"/>
    <w:rsid w:val="00D020BA"/>
    <w:rsid w:val="00D55C98"/>
    <w:rsid w:val="00D876B1"/>
    <w:rsid w:val="00DA02AD"/>
    <w:rsid w:val="00DE1FF5"/>
    <w:rsid w:val="00DF24A5"/>
    <w:rsid w:val="00DF6E22"/>
    <w:rsid w:val="00E2358F"/>
    <w:rsid w:val="00E271DF"/>
    <w:rsid w:val="00E33EFD"/>
    <w:rsid w:val="00E70886"/>
    <w:rsid w:val="00EC6DDC"/>
    <w:rsid w:val="00F11D6A"/>
    <w:rsid w:val="00F13D22"/>
    <w:rsid w:val="00F844AD"/>
    <w:rsid w:val="00FA4C73"/>
    <w:rsid w:val="00FD72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C256C"/>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7C256C"/>
  </w:style>
  <w:style w:type="paragraph" w:styleId="Footer">
    <w:name w:val="footer"/>
    <w:basedOn w:val="Normal"/>
    <w:link w:val="Char0"/>
    <w:uiPriority w:val="99"/>
    <w:unhideWhenUsed/>
    <w:rsid w:val="007C256C"/>
    <w:pPr>
      <w:tabs>
        <w:tab w:val="center" w:pos="4153"/>
        <w:tab w:val="right" w:pos="8306"/>
      </w:tabs>
      <w:spacing w:after="0" w:line="240" w:lineRule="auto"/>
    </w:pPr>
  </w:style>
  <w:style w:type="character" w:customStyle="1" w:styleId="Char0">
    <w:name w:val="تذييل الصفحة Char"/>
    <w:basedOn w:val="DefaultParagraphFont"/>
    <w:link w:val="Footer"/>
    <w:uiPriority w:val="99"/>
    <w:rsid w:val="007C256C"/>
  </w:style>
  <w:style w:type="paragraph" w:styleId="ListParagraph">
    <w:name w:val="List Paragraph"/>
    <w:basedOn w:val="Normal"/>
    <w:uiPriority w:val="34"/>
    <w:qFormat/>
    <w:rsid w:val="00080E93"/>
    <w:pPr>
      <w:ind w:left="720"/>
      <w:contextualSpacing/>
    </w:pPr>
  </w:style>
  <w:style w:type="paragraph" w:styleId="BalloonText">
    <w:name w:val="Balloon Text"/>
    <w:basedOn w:val="Normal"/>
    <w:link w:val="Char1"/>
    <w:uiPriority w:val="99"/>
    <w:semiHidden/>
    <w:unhideWhenUsed/>
    <w:rsid w:val="00A91064"/>
    <w:pPr>
      <w:spacing w:after="0" w:line="240" w:lineRule="auto"/>
    </w:pPr>
    <w:rPr>
      <w:rFonts w:ascii="Tahoma" w:hAnsi="Tahoma" w:cs="Tahoma"/>
      <w:sz w:val="16"/>
      <w:szCs w:val="16"/>
    </w:rPr>
  </w:style>
  <w:style w:type="character" w:customStyle="1" w:styleId="Char1">
    <w:name w:val="نص في بالون Char"/>
    <w:basedOn w:val="DefaultParagraphFont"/>
    <w:link w:val="BalloonText"/>
    <w:uiPriority w:val="99"/>
    <w:semiHidden/>
    <w:rsid w:val="00A91064"/>
    <w:rPr>
      <w:rFonts w:ascii="Tahoma" w:hAnsi="Tahoma" w:cs="Tahoma"/>
      <w:sz w:val="16"/>
      <w:szCs w:val="16"/>
    </w:rPr>
  </w:style>
  <w:style w:type="character" w:styleId="SubtleEmphasis">
    <w:name w:val="Subtle Emphasis"/>
    <w:basedOn w:val="DefaultParagraphFont"/>
    <w:uiPriority w:val="19"/>
    <w:qFormat/>
    <w:rsid w:val="00DF24A5"/>
    <w:rPr>
      <w:i/>
      <w:iCs/>
      <w:color w:val="808080" w:themeColor="text1" w:themeTint="7F"/>
    </w:rPr>
  </w:style>
  <w:style w:type="paragraph" w:styleId="NoSpacing">
    <w:name w:val="No Spacing"/>
    <w:uiPriority w:val="1"/>
    <w:qFormat/>
    <w:rsid w:val="007D666D"/>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C256C"/>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7C256C"/>
  </w:style>
  <w:style w:type="paragraph" w:styleId="Footer">
    <w:name w:val="footer"/>
    <w:basedOn w:val="Normal"/>
    <w:link w:val="Char0"/>
    <w:uiPriority w:val="99"/>
    <w:unhideWhenUsed/>
    <w:rsid w:val="007C256C"/>
    <w:pPr>
      <w:tabs>
        <w:tab w:val="center" w:pos="4153"/>
        <w:tab w:val="right" w:pos="8306"/>
      </w:tabs>
      <w:spacing w:after="0" w:line="240" w:lineRule="auto"/>
    </w:pPr>
  </w:style>
  <w:style w:type="character" w:customStyle="1" w:styleId="Char0">
    <w:name w:val="تذييل الصفحة Char"/>
    <w:basedOn w:val="DefaultParagraphFont"/>
    <w:link w:val="Footer"/>
    <w:uiPriority w:val="99"/>
    <w:rsid w:val="007C256C"/>
  </w:style>
  <w:style w:type="paragraph" w:styleId="ListParagraph">
    <w:name w:val="List Paragraph"/>
    <w:basedOn w:val="Normal"/>
    <w:uiPriority w:val="34"/>
    <w:qFormat/>
    <w:rsid w:val="00080E93"/>
    <w:pPr>
      <w:ind w:left="720"/>
      <w:contextualSpacing/>
    </w:pPr>
  </w:style>
  <w:style w:type="paragraph" w:styleId="BalloonText">
    <w:name w:val="Balloon Text"/>
    <w:basedOn w:val="Normal"/>
    <w:link w:val="Char1"/>
    <w:uiPriority w:val="99"/>
    <w:semiHidden/>
    <w:unhideWhenUsed/>
    <w:rsid w:val="00A91064"/>
    <w:pPr>
      <w:spacing w:after="0" w:line="240" w:lineRule="auto"/>
    </w:pPr>
    <w:rPr>
      <w:rFonts w:ascii="Tahoma" w:hAnsi="Tahoma" w:cs="Tahoma"/>
      <w:sz w:val="16"/>
      <w:szCs w:val="16"/>
    </w:rPr>
  </w:style>
  <w:style w:type="character" w:customStyle="1" w:styleId="Char1">
    <w:name w:val="نص في بالون Char"/>
    <w:basedOn w:val="DefaultParagraphFont"/>
    <w:link w:val="BalloonText"/>
    <w:uiPriority w:val="99"/>
    <w:semiHidden/>
    <w:rsid w:val="00A91064"/>
    <w:rPr>
      <w:rFonts w:ascii="Tahoma" w:hAnsi="Tahoma" w:cs="Tahoma"/>
      <w:sz w:val="16"/>
      <w:szCs w:val="16"/>
    </w:rPr>
  </w:style>
  <w:style w:type="character" w:styleId="SubtleEmphasis">
    <w:name w:val="Subtle Emphasis"/>
    <w:basedOn w:val="DefaultParagraphFont"/>
    <w:uiPriority w:val="19"/>
    <w:qFormat/>
    <w:rsid w:val="00DF24A5"/>
    <w:rPr>
      <w:i/>
      <w:iCs/>
      <w:color w:val="808080" w:themeColor="text1" w:themeTint="7F"/>
    </w:rPr>
  </w:style>
  <w:style w:type="paragraph" w:styleId="NoSpacing">
    <w:name w:val="No Spacing"/>
    <w:uiPriority w:val="1"/>
    <w:qFormat/>
    <w:rsid w:val="007D666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D16C-7091-408F-873E-C827C278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2053</Characters>
  <Application>Microsoft Office Word</Application>
  <DocSecurity>0</DocSecurity>
  <Lines>17</Lines>
  <Paragraphs>4</Paragraphs>
  <ScaleCrop>false</ScaleCrop>
  <HeadingPairs>
    <vt:vector size="4" baseType="variant">
      <vt:variant>
        <vt:lpstr>Titel</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cp:lastModifiedBy>
  <cp:revision>2</cp:revision>
  <cp:lastPrinted>2014-09-10T10:08:00Z</cp:lastPrinted>
  <dcterms:created xsi:type="dcterms:W3CDTF">2015-01-11T08:22:00Z</dcterms:created>
  <dcterms:modified xsi:type="dcterms:W3CDTF">2015-01-11T08:22:00Z</dcterms:modified>
</cp:coreProperties>
</file>